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F8A" w:rsidRPr="00942B5A" w:rsidRDefault="00D64F8A" w:rsidP="00D64F8A">
      <w:pPr>
        <w:jc w:val="center"/>
        <w:rPr>
          <w:b/>
        </w:rPr>
      </w:pPr>
      <w:r w:rsidRPr="00942B5A">
        <w:rPr>
          <w:b/>
          <w:noProof/>
        </w:rPr>
        <w:drawing>
          <wp:inline distT="0" distB="0" distL="0" distR="0" wp14:anchorId="4EC0E19B" wp14:editId="589BCF33">
            <wp:extent cx="1971675" cy="781050"/>
            <wp:effectExtent l="0" t="0" r="9525" b="0"/>
            <wp:docPr id="1" name="Picture 1" descr="N:\TCPS\Protected\General\Logos\TSQC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CPS\Protected\General\Logos\TSQC 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81050"/>
                    </a:xfrm>
                    <a:prstGeom prst="rect">
                      <a:avLst/>
                    </a:prstGeom>
                    <a:noFill/>
                    <a:ln>
                      <a:noFill/>
                    </a:ln>
                  </pic:spPr>
                </pic:pic>
              </a:graphicData>
            </a:graphic>
          </wp:inline>
        </w:drawing>
      </w:r>
    </w:p>
    <w:p w:rsidR="00D64F8A" w:rsidRPr="00942B5A" w:rsidRDefault="00D64F8A" w:rsidP="00D64F8A">
      <w:pPr>
        <w:jc w:val="center"/>
        <w:rPr>
          <w:b/>
        </w:rPr>
      </w:pPr>
      <w:r w:rsidRPr="00942B5A">
        <w:rPr>
          <w:b/>
        </w:rPr>
        <w:t>Tennessee Surgical Quality Collaborative ICOUGH QI Project</w:t>
      </w:r>
    </w:p>
    <w:p w:rsidR="00D64F8A" w:rsidRDefault="00D64F8A" w:rsidP="00942B5A">
      <w:pPr>
        <w:jc w:val="center"/>
        <w:rPr>
          <w:b/>
        </w:rPr>
      </w:pPr>
      <w:r w:rsidRPr="00942B5A">
        <w:rPr>
          <w:b/>
        </w:rPr>
        <w:t>Team Roster</w:t>
      </w:r>
    </w:p>
    <w:p w:rsidR="00942B5A" w:rsidRPr="00942B5A" w:rsidRDefault="00942B5A" w:rsidP="00942B5A">
      <w:pPr>
        <w:jc w:val="center"/>
        <w:rPr>
          <w:b/>
        </w:rPr>
      </w:pPr>
    </w:p>
    <w:p w:rsidR="00D64F8A" w:rsidRPr="00942B5A" w:rsidRDefault="00D64F8A" w:rsidP="00D64F8A">
      <w:pPr>
        <w:rPr>
          <w:b/>
        </w:rPr>
      </w:pPr>
      <w:r w:rsidRPr="00942B5A">
        <w:rPr>
          <w:b/>
        </w:rPr>
        <w:t xml:space="preserve">Please return completed team roster via email to </w:t>
      </w:r>
      <w:hyperlink r:id="rId6" w:history="1">
        <w:r w:rsidRPr="00942B5A">
          <w:rPr>
            <w:rStyle w:val="Hyperlink"/>
            <w:b/>
          </w:rPr>
          <w:t>achumley@tha.com</w:t>
        </w:r>
      </w:hyperlink>
    </w:p>
    <w:p w:rsidR="00D64F8A" w:rsidRPr="00942B5A" w:rsidRDefault="00D64F8A" w:rsidP="00D64F8A">
      <w:pPr>
        <w:rPr>
          <w:b/>
        </w:rPr>
      </w:pPr>
      <w:r w:rsidRPr="00942B5A">
        <w:rPr>
          <w:b/>
        </w:rPr>
        <w:t>The roles listed below are recommended and may vary according to the organization’s structure</w:t>
      </w:r>
      <w:r w:rsidR="00942B5A">
        <w:rPr>
          <w:b/>
        </w:rPr>
        <w:t>.</w:t>
      </w:r>
    </w:p>
    <w:p w:rsidR="00D64F8A" w:rsidRPr="00942B5A" w:rsidRDefault="00D64F8A" w:rsidP="00D64F8A">
      <w:pPr>
        <w:rPr>
          <w:b/>
        </w:rPr>
      </w:pPr>
      <w:r w:rsidRPr="00942B5A">
        <w:rPr>
          <w:b/>
        </w:rPr>
        <w:t>Unit Team Roles:</w:t>
      </w:r>
    </w:p>
    <w:p w:rsidR="00DA5E75" w:rsidRPr="00942B5A" w:rsidRDefault="00D64F8A" w:rsidP="00DA5E75">
      <w:pPr>
        <w:rPr>
          <w:b/>
        </w:rPr>
      </w:pPr>
      <w:r w:rsidRPr="00942B5A">
        <w:rPr>
          <w:b/>
          <w:u w:val="single"/>
        </w:rPr>
        <w:t>Project Team Leader</w:t>
      </w:r>
      <w:r w:rsidRPr="00942B5A">
        <w:rPr>
          <w:b/>
        </w:rPr>
        <w:t xml:space="preserve">:  </w:t>
      </w:r>
      <w:r w:rsidRPr="00942B5A">
        <w:rPr>
          <w:b/>
          <w:i/>
        </w:rPr>
        <w:t>S/he holds staff accountable to the processes that are being implemented and facilitates assignment of necessary resources</w:t>
      </w:r>
      <w:r w:rsidRPr="00942B5A">
        <w:rPr>
          <w:b/>
        </w:rPr>
        <w:t xml:space="preserve">. S/he will organize the team, articulate clear goals, make decisions through collective input of members, and actively promote and facilitate good teamwork. This person receives all communication from the collaborative leadership team and promptly disseminates information to the team members. </w:t>
      </w:r>
    </w:p>
    <w:p w:rsidR="00DA5E75" w:rsidRPr="00942B5A" w:rsidRDefault="00DA5E75" w:rsidP="00DA5E75">
      <w:pPr>
        <w:rPr>
          <w:b/>
        </w:rPr>
      </w:pPr>
      <w:r w:rsidRPr="00942B5A">
        <w:rPr>
          <w:b/>
          <w:u w:val="single"/>
        </w:rPr>
        <w:t>Physician Champion</w:t>
      </w:r>
      <w:r w:rsidRPr="00942B5A">
        <w:rPr>
          <w:b/>
        </w:rPr>
        <w:t xml:space="preserve">: A surgeon/physician who will advocate and support the initiative.  S/he will champion and encourage active team participation in all aspects of project implementation, adding input in areas within his/her role.  S/he will assist with educating and communicating with peers.  </w:t>
      </w:r>
    </w:p>
    <w:p w:rsidR="00DA5E75" w:rsidRDefault="00DA5E75" w:rsidP="00DA5E75">
      <w:pPr>
        <w:rPr>
          <w:b/>
        </w:rPr>
      </w:pPr>
      <w:r w:rsidRPr="00942B5A">
        <w:rPr>
          <w:b/>
          <w:u w:val="single"/>
        </w:rPr>
        <w:t>Hospital Executive or Senior Management Champion</w:t>
      </w:r>
      <w:r w:rsidRPr="00942B5A">
        <w:rPr>
          <w:b/>
        </w:rPr>
        <w:t>: The project sponsor who partners with the team and is responsible and accountable to his/her organization for the performance and results of the project improvement team. S/he ensures that the project remains an organizational priority.</w:t>
      </w:r>
    </w:p>
    <w:p w:rsidR="00942B5A" w:rsidRPr="00942B5A" w:rsidRDefault="00942B5A" w:rsidP="00DA5E75">
      <w:pPr>
        <w:rPr>
          <w:b/>
        </w:rPr>
      </w:pPr>
      <w:bookmarkStart w:id="0" w:name="_GoBack"/>
      <w:bookmarkEnd w:id="0"/>
    </w:p>
    <w:tbl>
      <w:tblPr>
        <w:tblStyle w:val="TableGrid"/>
        <w:tblW w:w="0" w:type="auto"/>
        <w:tblLook w:val="04A0" w:firstRow="1" w:lastRow="0" w:firstColumn="1" w:lastColumn="0" w:noHBand="0" w:noVBand="1"/>
      </w:tblPr>
      <w:tblGrid>
        <w:gridCol w:w="1915"/>
        <w:gridCol w:w="1915"/>
        <w:gridCol w:w="1915"/>
        <w:gridCol w:w="1915"/>
        <w:gridCol w:w="1916"/>
      </w:tblGrid>
      <w:tr w:rsidR="00942B5A" w:rsidTr="007B67E5">
        <w:tc>
          <w:tcPr>
            <w:tcW w:w="9576" w:type="dxa"/>
            <w:gridSpan w:val="5"/>
            <w:vAlign w:val="center"/>
          </w:tcPr>
          <w:p w:rsidR="00942B5A" w:rsidRPr="006D6A20" w:rsidRDefault="00942B5A" w:rsidP="00942B5A">
            <w:pPr>
              <w:rPr>
                <w:rFonts w:ascii="Calibri" w:hAnsi="Calibri"/>
                <w:b/>
                <w:color w:val="000000"/>
              </w:rPr>
            </w:pPr>
            <w:r w:rsidRPr="00942B5A">
              <w:rPr>
                <w:rFonts w:ascii="Calibri" w:hAnsi="Calibri"/>
                <w:b/>
                <w:color w:val="000000"/>
              </w:rPr>
              <w:t>Hospital Name:</w:t>
            </w:r>
          </w:p>
        </w:tc>
      </w:tr>
      <w:tr w:rsidR="00942B5A" w:rsidTr="008254E7">
        <w:tc>
          <w:tcPr>
            <w:tcW w:w="1915" w:type="dxa"/>
            <w:vAlign w:val="center"/>
          </w:tcPr>
          <w:p w:rsidR="00942B5A" w:rsidRPr="006D6A20" w:rsidRDefault="00942B5A" w:rsidP="00942B5A">
            <w:pPr>
              <w:jc w:val="center"/>
              <w:rPr>
                <w:rFonts w:ascii="Calibri" w:hAnsi="Calibri"/>
                <w:b/>
                <w:color w:val="000000"/>
              </w:rPr>
            </w:pPr>
            <w:r w:rsidRPr="006D6A20">
              <w:rPr>
                <w:rFonts w:ascii="Calibri" w:hAnsi="Calibri"/>
                <w:b/>
                <w:color w:val="000000"/>
              </w:rPr>
              <w:t>Team Role</w:t>
            </w:r>
          </w:p>
        </w:tc>
        <w:tc>
          <w:tcPr>
            <w:tcW w:w="1915" w:type="dxa"/>
            <w:vAlign w:val="center"/>
          </w:tcPr>
          <w:p w:rsidR="00942B5A" w:rsidRPr="006D6A20" w:rsidRDefault="00942B5A" w:rsidP="00942B5A">
            <w:pPr>
              <w:jc w:val="center"/>
              <w:rPr>
                <w:rFonts w:ascii="Calibri" w:hAnsi="Calibri"/>
                <w:b/>
                <w:color w:val="000000"/>
              </w:rPr>
            </w:pPr>
            <w:r w:rsidRPr="006D6A20">
              <w:rPr>
                <w:rFonts w:ascii="Calibri" w:hAnsi="Calibri"/>
                <w:b/>
                <w:color w:val="000000"/>
              </w:rPr>
              <w:t>Name Printed</w:t>
            </w:r>
          </w:p>
        </w:tc>
        <w:tc>
          <w:tcPr>
            <w:tcW w:w="1915" w:type="dxa"/>
            <w:vAlign w:val="center"/>
          </w:tcPr>
          <w:p w:rsidR="00942B5A" w:rsidRPr="006D6A20" w:rsidRDefault="00942B5A" w:rsidP="00942B5A">
            <w:pPr>
              <w:jc w:val="center"/>
              <w:rPr>
                <w:rFonts w:ascii="Calibri" w:hAnsi="Calibri"/>
                <w:b/>
                <w:color w:val="000000"/>
              </w:rPr>
            </w:pPr>
            <w:r w:rsidRPr="006D6A20">
              <w:rPr>
                <w:rFonts w:ascii="Calibri" w:hAnsi="Calibri"/>
                <w:b/>
                <w:color w:val="000000"/>
              </w:rPr>
              <w:t>Title</w:t>
            </w:r>
          </w:p>
        </w:tc>
        <w:tc>
          <w:tcPr>
            <w:tcW w:w="1915" w:type="dxa"/>
            <w:vAlign w:val="center"/>
          </w:tcPr>
          <w:p w:rsidR="00942B5A" w:rsidRPr="006D6A20" w:rsidRDefault="00942B5A" w:rsidP="00942B5A">
            <w:pPr>
              <w:jc w:val="center"/>
              <w:rPr>
                <w:rFonts w:ascii="Calibri" w:hAnsi="Calibri"/>
                <w:b/>
                <w:color w:val="000000"/>
              </w:rPr>
            </w:pPr>
            <w:r w:rsidRPr="006D6A20">
              <w:rPr>
                <w:rFonts w:ascii="Calibri" w:hAnsi="Calibri"/>
                <w:b/>
                <w:color w:val="000000"/>
              </w:rPr>
              <w:t>EMAIL</w:t>
            </w:r>
          </w:p>
        </w:tc>
        <w:tc>
          <w:tcPr>
            <w:tcW w:w="1916" w:type="dxa"/>
            <w:vAlign w:val="center"/>
          </w:tcPr>
          <w:p w:rsidR="00942B5A" w:rsidRPr="006D6A20" w:rsidRDefault="00942B5A" w:rsidP="00942B5A">
            <w:pPr>
              <w:rPr>
                <w:rFonts w:ascii="Calibri" w:hAnsi="Calibri"/>
                <w:b/>
                <w:color w:val="000000"/>
              </w:rPr>
            </w:pPr>
            <w:r w:rsidRPr="006D6A20">
              <w:rPr>
                <w:rFonts w:ascii="Calibri" w:hAnsi="Calibri"/>
                <w:b/>
                <w:color w:val="000000"/>
              </w:rPr>
              <w:t>PHONE #</w:t>
            </w:r>
          </w:p>
        </w:tc>
      </w:tr>
      <w:tr w:rsidR="00942B5A" w:rsidTr="008254E7">
        <w:tc>
          <w:tcPr>
            <w:tcW w:w="1915" w:type="dxa"/>
            <w:vAlign w:val="center"/>
          </w:tcPr>
          <w:p w:rsidR="00942B5A" w:rsidRPr="006D6A20" w:rsidRDefault="00942B5A" w:rsidP="00942B5A">
            <w:pPr>
              <w:spacing w:after="240"/>
              <w:rPr>
                <w:rFonts w:ascii="Calibri" w:hAnsi="Calibri"/>
                <w:color w:val="000000"/>
              </w:rPr>
            </w:pPr>
            <w:r w:rsidRPr="006D6A20">
              <w:rPr>
                <w:rFonts w:ascii="Calibri" w:hAnsi="Calibri"/>
                <w:color w:val="000000"/>
              </w:rPr>
              <w:t>Project Team Leader</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r w:rsidRPr="006D6A20">
              <w:rPr>
                <w:rFonts w:ascii="Calibri" w:hAnsi="Calibri"/>
                <w:color w:val="000000"/>
              </w:rPr>
              <w:t xml:space="preserve"> Hospital Executive Sponsor</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r w:rsidRPr="006D6A20">
              <w:rPr>
                <w:rFonts w:ascii="Calibri" w:hAnsi="Calibri"/>
                <w:color w:val="000000"/>
              </w:rPr>
              <w:t>Physician/Surgeon Champion</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r w:rsidRPr="006D6A20">
              <w:rPr>
                <w:rFonts w:ascii="Calibri" w:hAnsi="Calibri"/>
                <w:color w:val="000000"/>
              </w:rPr>
              <w:t xml:space="preserve">Nursing Leader </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r w:rsidRPr="006D6A20">
              <w:rPr>
                <w:rFonts w:ascii="Calibri" w:hAnsi="Calibri"/>
                <w:color w:val="000000"/>
              </w:rPr>
              <w:t>Quality Dept. Lead</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r w:rsidRPr="006D6A20">
              <w:rPr>
                <w:rFonts w:ascii="Calibri" w:hAnsi="Calibri"/>
                <w:color w:val="000000"/>
              </w:rPr>
              <w:lastRenderedPageBreak/>
              <w:t>Respiratory Therapy</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proofErr w:type="spellStart"/>
            <w:r w:rsidRPr="006D6A20">
              <w:rPr>
                <w:rFonts w:ascii="Calibri" w:hAnsi="Calibri"/>
                <w:color w:val="000000"/>
              </w:rPr>
              <w:t>Peri</w:t>
            </w:r>
            <w:proofErr w:type="spellEnd"/>
            <w:r w:rsidRPr="006D6A20">
              <w:rPr>
                <w:rFonts w:ascii="Calibri" w:hAnsi="Calibri"/>
                <w:color w:val="000000"/>
              </w:rPr>
              <w:t xml:space="preserve">-operative </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r w:rsidRPr="006D6A20">
              <w:rPr>
                <w:rFonts w:ascii="Calibri" w:hAnsi="Calibri"/>
                <w:color w:val="000000"/>
              </w:rPr>
              <w:t>NSQIP SCR</w:t>
            </w: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r w:rsidR="00942B5A" w:rsidTr="008254E7">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5" w:type="dxa"/>
            <w:vAlign w:val="center"/>
          </w:tcPr>
          <w:p w:rsidR="00942B5A" w:rsidRPr="006D6A20" w:rsidRDefault="00942B5A" w:rsidP="00942B5A">
            <w:pPr>
              <w:spacing w:after="240"/>
              <w:rPr>
                <w:rFonts w:ascii="Calibri" w:hAnsi="Calibri"/>
                <w:color w:val="000000"/>
              </w:rPr>
            </w:pPr>
          </w:p>
        </w:tc>
        <w:tc>
          <w:tcPr>
            <w:tcW w:w="1916" w:type="dxa"/>
            <w:vAlign w:val="center"/>
          </w:tcPr>
          <w:p w:rsidR="00942B5A" w:rsidRPr="006D6A20" w:rsidRDefault="00942B5A" w:rsidP="00942B5A">
            <w:pPr>
              <w:spacing w:after="240"/>
              <w:rPr>
                <w:rFonts w:ascii="Calibri" w:hAnsi="Calibri"/>
                <w:color w:val="000000"/>
              </w:rPr>
            </w:pPr>
          </w:p>
        </w:tc>
      </w:tr>
    </w:tbl>
    <w:p w:rsidR="00D64F8A" w:rsidRPr="00942B5A" w:rsidRDefault="00D64F8A">
      <w:pPr>
        <w:rPr>
          <w:b/>
        </w:rPr>
      </w:pPr>
    </w:p>
    <w:sectPr w:rsidR="00D64F8A" w:rsidRPr="00942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F8A"/>
    <w:rsid w:val="00942B5A"/>
    <w:rsid w:val="00D64F8A"/>
    <w:rsid w:val="00DA5E75"/>
    <w:rsid w:val="00EB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F8A"/>
    <w:rPr>
      <w:color w:val="0000FF" w:themeColor="hyperlink"/>
      <w:u w:val="single"/>
    </w:rPr>
  </w:style>
  <w:style w:type="paragraph" w:styleId="BalloonText">
    <w:name w:val="Balloon Text"/>
    <w:basedOn w:val="Normal"/>
    <w:link w:val="BalloonTextChar"/>
    <w:uiPriority w:val="99"/>
    <w:semiHidden/>
    <w:unhideWhenUsed/>
    <w:rsid w:val="00D64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8A"/>
    <w:rPr>
      <w:rFonts w:ascii="Tahoma" w:hAnsi="Tahoma" w:cs="Tahoma"/>
      <w:sz w:val="16"/>
      <w:szCs w:val="16"/>
    </w:rPr>
  </w:style>
  <w:style w:type="table" w:styleId="TableGrid">
    <w:name w:val="Table Grid"/>
    <w:basedOn w:val="TableNormal"/>
    <w:uiPriority w:val="59"/>
    <w:rsid w:val="0094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F8A"/>
    <w:rPr>
      <w:color w:val="0000FF" w:themeColor="hyperlink"/>
      <w:u w:val="single"/>
    </w:rPr>
  </w:style>
  <w:style w:type="paragraph" w:styleId="BalloonText">
    <w:name w:val="Balloon Text"/>
    <w:basedOn w:val="Normal"/>
    <w:link w:val="BalloonTextChar"/>
    <w:uiPriority w:val="99"/>
    <w:semiHidden/>
    <w:unhideWhenUsed/>
    <w:rsid w:val="00D64F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4F8A"/>
    <w:rPr>
      <w:rFonts w:ascii="Tahoma" w:hAnsi="Tahoma" w:cs="Tahoma"/>
      <w:sz w:val="16"/>
      <w:szCs w:val="16"/>
    </w:rPr>
  </w:style>
  <w:style w:type="table" w:styleId="TableGrid">
    <w:name w:val="Table Grid"/>
    <w:basedOn w:val="TableNormal"/>
    <w:uiPriority w:val="59"/>
    <w:rsid w:val="00942B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humley@tha.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Tennessee Hospital Association</Company>
  <LinksUpToDate>false</LinksUpToDate>
  <CharactersWithSpaces>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Chumley</dc:creator>
  <cp:lastModifiedBy>Amanda Chumley</cp:lastModifiedBy>
  <cp:revision>1</cp:revision>
  <dcterms:created xsi:type="dcterms:W3CDTF">2015-10-13T19:37:00Z</dcterms:created>
  <dcterms:modified xsi:type="dcterms:W3CDTF">2015-10-13T20:29:00Z</dcterms:modified>
</cp:coreProperties>
</file>